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12" w:rsidRDefault="004C6C12">
      <w:pPr>
        <w:spacing w:after="1" w:line="220" w:lineRule="atLeast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C6C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6C12" w:rsidRDefault="004C6C12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6C12" w:rsidRDefault="004C6C12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81-ОЗ</w:t>
            </w:r>
          </w:p>
        </w:tc>
      </w:tr>
    </w:tbl>
    <w:p w:rsidR="004C6C12" w:rsidRDefault="004C6C12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6C12" w:rsidRDefault="004C6C12">
      <w:pPr>
        <w:spacing w:after="1" w:line="220" w:lineRule="atLeast"/>
        <w:jc w:val="both"/>
      </w:pPr>
    </w:p>
    <w:p w:rsidR="004C6C12" w:rsidRDefault="004C6C1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ЗАКОН АМУРСКОЙ ОБЛАСТИ</w:t>
      </w:r>
    </w:p>
    <w:p w:rsidR="004C6C12" w:rsidRDefault="004C6C12">
      <w:pPr>
        <w:spacing w:after="1" w:line="220" w:lineRule="atLeast"/>
        <w:jc w:val="center"/>
      </w:pPr>
    </w:p>
    <w:p w:rsidR="004C6C12" w:rsidRDefault="004C6C12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ОБ ОТДЕЛЬНЫХ ВОПРОСАХ ОКАЗАНИЯ </w:t>
      </w:r>
      <w:proofErr w:type="gramStart"/>
      <w:r>
        <w:rPr>
          <w:rFonts w:ascii="Calibri" w:hAnsi="Calibri" w:cs="Calibri"/>
          <w:b/>
        </w:rPr>
        <w:t>БЕСПЛАТНОЙ</w:t>
      </w:r>
      <w:proofErr w:type="gramEnd"/>
      <w:r>
        <w:rPr>
          <w:rFonts w:ascii="Calibri" w:hAnsi="Calibri" w:cs="Calibri"/>
          <w:b/>
        </w:rPr>
        <w:t xml:space="preserve"> ЮРИДИЧЕСКОЙ</w:t>
      </w:r>
    </w:p>
    <w:p w:rsidR="004C6C12" w:rsidRDefault="004C6C1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ПОМОЩИ В АМУРСКОЙ ОБЛАСТИ</w:t>
      </w:r>
    </w:p>
    <w:p w:rsidR="004C6C12" w:rsidRDefault="004C6C12">
      <w:pPr>
        <w:spacing w:after="1" w:line="220" w:lineRule="atLeast"/>
        <w:jc w:val="center"/>
      </w:pPr>
    </w:p>
    <w:p w:rsidR="004C6C12" w:rsidRDefault="004C6C12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4C6C12" w:rsidRDefault="004C6C12">
      <w:pPr>
        <w:spacing w:after="1" w:line="220" w:lineRule="atLeast"/>
        <w:jc w:val="right"/>
      </w:pPr>
      <w:r>
        <w:rPr>
          <w:rFonts w:ascii="Calibri" w:hAnsi="Calibri" w:cs="Calibri"/>
        </w:rPr>
        <w:t>Законодательным Собранием</w:t>
      </w:r>
    </w:p>
    <w:p w:rsidR="004C6C12" w:rsidRDefault="004C6C12">
      <w:pPr>
        <w:spacing w:after="1" w:line="220" w:lineRule="atLeast"/>
        <w:jc w:val="right"/>
      </w:pPr>
      <w:r>
        <w:rPr>
          <w:rFonts w:ascii="Calibri" w:hAnsi="Calibri" w:cs="Calibri"/>
        </w:rPr>
        <w:t>Амурской области</w:t>
      </w:r>
    </w:p>
    <w:p w:rsidR="004C6C12" w:rsidRDefault="004C6C12">
      <w:pPr>
        <w:spacing w:after="1" w:line="220" w:lineRule="atLeast"/>
        <w:jc w:val="right"/>
      </w:pPr>
      <w:r>
        <w:rPr>
          <w:rFonts w:ascii="Calibri" w:hAnsi="Calibri" w:cs="Calibri"/>
        </w:rPr>
        <w:t>30 августа 2012 года</w:t>
      </w:r>
    </w:p>
    <w:p w:rsidR="004C6C12" w:rsidRDefault="004C6C12">
      <w:pPr>
        <w:spacing w:after="1" w:line="220" w:lineRule="atLeast"/>
        <w:jc w:val="center"/>
      </w:pPr>
    </w:p>
    <w:p w:rsidR="004C6C12" w:rsidRDefault="004C6C12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Настоящий Закон 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ноября 2011 г. N 324-ФЗ "О бесплатной юридической помощи в Российской Федерации" (далее - Федеральный закон) и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 мая 2002 г. N 63-ФЗ "Об адвокатской деятельности</w:t>
      </w:r>
      <w:proofErr w:type="gramEnd"/>
      <w:r>
        <w:rPr>
          <w:rFonts w:ascii="Calibri" w:hAnsi="Calibri" w:cs="Calibri"/>
        </w:rPr>
        <w:t xml:space="preserve"> и адвокатуре в Российской Федерации" регулирует отдельные вопросы оказания бесплатной юридической помощи гражданам Российской Федерации (далее - граждане) на территории области.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</w:rPr>
        <w:t>Статья 1. Полномочия Законодательного Собрания Амурской области в сфере обеспечения граждан бесплатной юридической помощью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К полномочиям Законодательного Собрания Амурской области в сфере обеспечения граждан бесплатной юридической помощью относятся: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реализация государственной политики в сфере обеспечения граждан бесплатной юридической помощью;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принятие законов,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помощи.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</w:rPr>
        <w:t>Статья 2. Полномочия губернатора области в сфере обеспечения граждан бесплатной юридической помощью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К полномочиям губернатора области в сфере обеспечения граждан бесплатной юридической помощью относятся: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реализация государственной политики в сфере обеспечения граждан бесплатной юридической помощью;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определение исполнительного органа государственной власти области, уполномоченного в сфере обеспечения граждан бесплатной юридической помощью (далее - уполномоченный орган), и его компетенции.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</w:rPr>
        <w:t>Статья 3. Полномочия Правительства области в сфере обеспечения граждан бесплатной юридической помощью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К полномочиям Правительства области в сфере обеспечения граждан бесплатной юридической помощью относятся: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реализация государственной политики в сфере обеспечения граждан бесплатной юридической помощью;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определение исполнительных органов государственной власти области, подведомственных им учреждений и иных организаций, входящих в государственную систему бесплатной юридической помощи на территории области, установление их компетенции;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определение в пределах полномочий, установленных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порядка взаимодействия участников государственной системы бесплатной юридической помощи на территории области;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установление порядка направления адвокатской палатой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определение порядка оплаты труда адвокатов, оказывающих бесплатную юридическую помощь, и компенсации их расходов на оказание бесплатной юридической помощи;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осуществление иных полномочий в сфере обеспечения граждан бесплатной юридической помощью в соответствии с федеральным и областным законодательством.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</w:rPr>
        <w:t>Статья 4. Субъекты, оказывающие на территории области бесплатную юридическую помощь в рамках государственной системы бесплатной юридической помощи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Исполнительные органы государственной власти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формах по вопросам, относящимся к их компетенции, в порядке, установленном федеральным законодательством для рассмотрения обращений граждан.</w:t>
      </w:r>
      <w:proofErr w:type="gramEnd"/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Исполнительные органы государственной власти области и подведомственные им учреждения в случаях и в порядке, которые установлены федеральными законами и иными нормативными правовыми актами Российской Федерации, законами области,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организациях</w:t>
      </w:r>
      <w:proofErr w:type="gramEnd"/>
      <w:r>
        <w:rPr>
          <w:rFonts w:ascii="Calibri" w:hAnsi="Calibri" w:cs="Calibri"/>
        </w:rPr>
        <w:t>.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Правом участвовать в государственной системе бесплатной юридической помощи на территории области наделяются адвокаты адвокатской палаты области.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</w:rPr>
        <w:t>Статья 5. Виды бесплатной юридической помощи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Бесплатная юридическая помощь гражданам на территории области оказывается в виде: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правового консультирования в устной и письменной формах;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2) составления заявлений, жалоб, ходатайств и других документов правового характера;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представления интересов гражданина в судах, государственных и муниципальных органах, организациях в случаях и в порядке, установленных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другими федеральными законами и законами области.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Бесплатная юридическая помощь может оказываться в иных не запрещенных федеральным законодательством видах.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</w:rPr>
        <w:t>Статья 6.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Право на получение бесплатной юридической помощи в рамках государственной системы бесплатной юридической помощи имеют категории граждан, указанные в </w:t>
      </w:r>
      <w:hyperlink r:id="rId10" w:history="1">
        <w:r>
          <w:rPr>
            <w:rFonts w:ascii="Calibri" w:hAnsi="Calibri" w:cs="Calibri"/>
            <w:color w:val="0000FF"/>
          </w:rPr>
          <w:t>статье 20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</w:rPr>
        <w:t>Статья 7. Документы, необходимые для получения гражданами бесплатной юридической помощи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Для получения бесплатной юридической помощи гражданин вместе с заявлением об оказании бесплатной юридической помощи представляет паспорт гражданина Российской Федерации или иной документ, удостоверяющий личность, а также документ, подтверждающий отнесение гражданина к одной из категорий, предусмотренных </w:t>
      </w:r>
      <w:hyperlink r:id="rId11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Форма заявления об оказании бесплатной юридической помощи и перечень документов, подтверждающих отнесение гражданина к одной из категорий, устанавливаются Правительством области.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</w:rPr>
        <w:t>Статья 8. Оплата труда и компенсация расходов адвокатов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Оплата труда адвокатов осуществляется в следующих размерах: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за консультации (устные и (или) письменные) - четыреста шестьдесят рублей;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за составление заявлений, жалоб (за исключением заявлений, жалоб, направляемых в суд) - пятьсот семьдесят пять рублей;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за составление заявлений, жалоб, направляемых в суд, - одна тысяча сто пятьдесят рублей;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за составление запросов, ходатайств, справок - четыреста шестьдесят рублей;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за один день участия адвоката в судебном заседании - две тысячи триста рублей.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В случае оказания бесплатной юридической помощи в труднодоступных и малонаселенных местностях области адвокатам компенсируются следующие расходы: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по найму жилого помещения - по фактическим затратам, подтвержденным соответствующими документами;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по проезду к месту оказания бесплатной юридической помощи и обратно - по фактическим расходам, подтвержденным проездными документами.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Оплата труда и компенсация расходов адвокатов осуществляются уполномоченным органом в соответствии с соглашением об оказании бесплатной юридической помощи, заключенным с адвокатской палатой области.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</w:rPr>
        <w:t>Статья 9. Финансовое обеспечение оказания бесплатной юридической помощи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Финансовое обеспечение оказания бесплатной юридической помощи гражданам в рамках государственной системы бесплатной юридической помощи осуществляется за счет средств областного бюджета.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</w:rPr>
        <w:t>Статья 10. Вступление в силу настоящего Закона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Настоящий Закон вступает в силу по истечении десяти дней после дня его официального опубликования.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Со дня вступления в силу настоящего Закона признать утратившими силу: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Амурской области от 8 июня 2006 г. N 188-ОЗ "Об оказании юридической помощи гражданам Российской Федерации на территории Амурской области бесплатно";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Амурской области от 30 июня 2008 г. N 73-ОЗ "О внесении изменений в Закон Амурской области "Об оказании юридической помощи гражданам Российской Федерации на территории Амурской области бесплатно";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</w:t>
      </w: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Амурской области от 4 октября 2010 г. N 390-ОЗ "О внесении изменений в Закон Амурской области "Об оказании юридической помощи гражданам Российской Федерации на территории Амурской области бесплатно";</w:t>
      </w:r>
    </w:p>
    <w:p w:rsidR="004C6C12" w:rsidRDefault="004C6C1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4) </w:t>
      </w:r>
      <w:hyperlink r:id="rId15" w:history="1">
        <w:r>
          <w:rPr>
            <w:rFonts w:ascii="Calibri" w:hAnsi="Calibri" w:cs="Calibri"/>
            <w:color w:val="0000FF"/>
          </w:rPr>
          <w:t>статью 7</w:t>
        </w:r>
      </w:hyperlink>
      <w:r>
        <w:rPr>
          <w:rFonts w:ascii="Calibri" w:hAnsi="Calibri" w:cs="Calibri"/>
        </w:rPr>
        <w:t xml:space="preserve"> Закона Амурской области от 12 октября 2007 г. N 400-ОЗ "О приведении отдельных законодательных актов области в соответствие с законодательством о системе исполнительных органов государственной власти Амурской области".</w:t>
      </w:r>
    </w:p>
    <w:p w:rsidR="004C6C12" w:rsidRDefault="004C6C12">
      <w:pPr>
        <w:spacing w:after="1" w:line="220" w:lineRule="atLeast"/>
        <w:ind w:firstLine="540"/>
        <w:jc w:val="both"/>
      </w:pPr>
    </w:p>
    <w:p w:rsidR="004C6C12" w:rsidRDefault="004C6C12">
      <w:pPr>
        <w:spacing w:after="1" w:line="220" w:lineRule="atLeast"/>
        <w:jc w:val="right"/>
      </w:pPr>
      <w:r>
        <w:rPr>
          <w:rFonts w:ascii="Calibri" w:hAnsi="Calibri" w:cs="Calibri"/>
        </w:rPr>
        <w:t>Губернатор</w:t>
      </w:r>
    </w:p>
    <w:p w:rsidR="004C6C12" w:rsidRDefault="004C6C12">
      <w:pPr>
        <w:spacing w:after="1" w:line="220" w:lineRule="atLeast"/>
        <w:jc w:val="right"/>
      </w:pPr>
      <w:r>
        <w:rPr>
          <w:rFonts w:ascii="Calibri" w:hAnsi="Calibri" w:cs="Calibri"/>
        </w:rPr>
        <w:t>Амурской области</w:t>
      </w:r>
    </w:p>
    <w:p w:rsidR="004C6C12" w:rsidRDefault="004C6C12">
      <w:pPr>
        <w:spacing w:after="1" w:line="220" w:lineRule="atLeast"/>
        <w:jc w:val="right"/>
      </w:pPr>
      <w:r>
        <w:rPr>
          <w:rFonts w:ascii="Calibri" w:hAnsi="Calibri" w:cs="Calibri"/>
        </w:rPr>
        <w:t>О.Н.КОЖЕМЯКО</w:t>
      </w:r>
    </w:p>
    <w:p w:rsidR="004C6C12" w:rsidRDefault="004C6C12">
      <w:pPr>
        <w:spacing w:after="1" w:line="220" w:lineRule="atLeast"/>
      </w:pPr>
      <w:r>
        <w:rPr>
          <w:rFonts w:ascii="Calibri" w:hAnsi="Calibri" w:cs="Calibri"/>
        </w:rPr>
        <w:t>г. Благовещенск</w:t>
      </w:r>
    </w:p>
    <w:p w:rsidR="004C6C12" w:rsidRDefault="004C6C12">
      <w:pPr>
        <w:spacing w:before="220" w:after="1" w:line="220" w:lineRule="atLeast"/>
      </w:pPr>
      <w:r>
        <w:rPr>
          <w:rFonts w:ascii="Calibri" w:hAnsi="Calibri" w:cs="Calibri"/>
        </w:rPr>
        <w:t>11 сентября 2012 года</w:t>
      </w:r>
    </w:p>
    <w:p w:rsidR="004C6C12" w:rsidRDefault="004C6C12">
      <w:pPr>
        <w:spacing w:before="220" w:after="1" w:line="220" w:lineRule="atLeast"/>
      </w:pPr>
      <w:r>
        <w:rPr>
          <w:rFonts w:ascii="Calibri" w:hAnsi="Calibri" w:cs="Calibri"/>
        </w:rPr>
        <w:t>N 81-ОЗ</w:t>
      </w:r>
    </w:p>
    <w:p w:rsidR="004C6C12" w:rsidRDefault="004C6C12">
      <w:pPr>
        <w:spacing w:after="1" w:line="220" w:lineRule="atLeast"/>
      </w:pPr>
    </w:p>
    <w:p w:rsidR="004C6C12" w:rsidRDefault="004C6C12">
      <w:pPr>
        <w:spacing w:after="1" w:line="220" w:lineRule="atLeast"/>
      </w:pPr>
    </w:p>
    <w:p w:rsidR="004C6C12" w:rsidRDefault="004C6C12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454" w:rsidRDefault="006C5454"/>
    <w:sectPr w:rsidR="006C5454" w:rsidSect="005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44"/>
    <w:rsid w:val="0007160F"/>
    <w:rsid w:val="000D08DF"/>
    <w:rsid w:val="000F22EA"/>
    <w:rsid w:val="000F757F"/>
    <w:rsid w:val="00144A39"/>
    <w:rsid w:val="00160F58"/>
    <w:rsid w:val="001D4D24"/>
    <w:rsid w:val="001D6DE8"/>
    <w:rsid w:val="002378DE"/>
    <w:rsid w:val="00252AA3"/>
    <w:rsid w:val="0027225A"/>
    <w:rsid w:val="002858BB"/>
    <w:rsid w:val="002E0A43"/>
    <w:rsid w:val="003408EB"/>
    <w:rsid w:val="00372E51"/>
    <w:rsid w:val="003D0CF2"/>
    <w:rsid w:val="004154DA"/>
    <w:rsid w:val="004C6C12"/>
    <w:rsid w:val="004F54CD"/>
    <w:rsid w:val="005033EF"/>
    <w:rsid w:val="005157CB"/>
    <w:rsid w:val="00530CE3"/>
    <w:rsid w:val="005535B9"/>
    <w:rsid w:val="00596FFC"/>
    <w:rsid w:val="005A0BFC"/>
    <w:rsid w:val="005C1616"/>
    <w:rsid w:val="005D0A3A"/>
    <w:rsid w:val="006350F7"/>
    <w:rsid w:val="006B6F44"/>
    <w:rsid w:val="006C5454"/>
    <w:rsid w:val="006F7F4D"/>
    <w:rsid w:val="008A518F"/>
    <w:rsid w:val="00901850"/>
    <w:rsid w:val="0091039B"/>
    <w:rsid w:val="009317FD"/>
    <w:rsid w:val="009352E5"/>
    <w:rsid w:val="0094771B"/>
    <w:rsid w:val="00970D7C"/>
    <w:rsid w:val="00A04BA6"/>
    <w:rsid w:val="00A110CB"/>
    <w:rsid w:val="00A1600B"/>
    <w:rsid w:val="00A20C1B"/>
    <w:rsid w:val="00A22EE4"/>
    <w:rsid w:val="00AB1F59"/>
    <w:rsid w:val="00B06211"/>
    <w:rsid w:val="00B37064"/>
    <w:rsid w:val="00B54FA2"/>
    <w:rsid w:val="00B84515"/>
    <w:rsid w:val="00BA01ED"/>
    <w:rsid w:val="00BC0885"/>
    <w:rsid w:val="00BC15AF"/>
    <w:rsid w:val="00C54DAF"/>
    <w:rsid w:val="00CA4064"/>
    <w:rsid w:val="00CB1DE8"/>
    <w:rsid w:val="00CB46D8"/>
    <w:rsid w:val="00CC52EC"/>
    <w:rsid w:val="00D434FE"/>
    <w:rsid w:val="00D60269"/>
    <w:rsid w:val="00D63E8D"/>
    <w:rsid w:val="00DA412F"/>
    <w:rsid w:val="00DD2290"/>
    <w:rsid w:val="00DD730D"/>
    <w:rsid w:val="00E33B71"/>
    <w:rsid w:val="00E37E13"/>
    <w:rsid w:val="00E419D3"/>
    <w:rsid w:val="00E95853"/>
    <w:rsid w:val="00E967F6"/>
    <w:rsid w:val="00EA4385"/>
    <w:rsid w:val="00F66229"/>
    <w:rsid w:val="00F67336"/>
    <w:rsid w:val="00F81FC4"/>
    <w:rsid w:val="00F87776"/>
    <w:rsid w:val="00F9428C"/>
    <w:rsid w:val="00F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E0D8D0F83FA797E9950CDD4C6C899BB3C270090430C90BFA11FEE29351C4BFFA3875974311059Cm35BA" TargetMode="External"/><Relationship Id="rId13" Type="http://schemas.openxmlformats.org/officeDocument/2006/relationships/hyperlink" Target="consultantplus://offline/ref=16E0D8D0F83FA797E99512D05A00D79EB2C1270C073AC759A14EA5BFC458CEE8mB5D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E0D8D0F83FA797E9950CDD4C6C899BB0C878020430C90BFA11FEE29351C4BFFA3875974Bm151A" TargetMode="External"/><Relationship Id="rId12" Type="http://schemas.openxmlformats.org/officeDocument/2006/relationships/hyperlink" Target="consultantplus://offline/ref=16E0D8D0F83FA797E99512D05A00D79EB2C1270C0133C75EA04EA5BFC458CEE8mB5D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E0D8D0F83FA797E9950CDD4C6C899BB3C270090430C90BFA11FEE29351C4BFFA3875974311059Cm354A" TargetMode="External"/><Relationship Id="rId11" Type="http://schemas.openxmlformats.org/officeDocument/2006/relationships/hyperlink" Target="consultantplus://offline/ref=16E0D8D0F83FA797E9950CDD4C6C899BB3C270090430C90BFA11FEE29351C4BFFA38759743110499m35CA" TargetMode="External"/><Relationship Id="rId5" Type="http://schemas.openxmlformats.org/officeDocument/2006/relationships/hyperlink" Target="consultantplus://offline/ref=16E0D8D0F83FA797E9950CDD4C6C899BB0C878090531C90BFA11FEE29351C4BFFA38759443m155A" TargetMode="External"/><Relationship Id="rId15" Type="http://schemas.openxmlformats.org/officeDocument/2006/relationships/hyperlink" Target="consultantplus://offline/ref=16E0D8D0F83FA797E99512D05A00D79EB2C1270C0037C454A34EA5BFC458CEE8BD772CD5071C049B3D204Am252A" TargetMode="External"/><Relationship Id="rId10" Type="http://schemas.openxmlformats.org/officeDocument/2006/relationships/hyperlink" Target="consultantplus://offline/ref=16E0D8D0F83FA797E9950CDD4C6C899BB3C270090430C90BFA11FEE29351C4BFFA38759743110499m35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E0D8D0F83FA797E9950CDD4C6C899BB3C270090430C90BFA11FEE293m551A" TargetMode="External"/><Relationship Id="rId14" Type="http://schemas.openxmlformats.org/officeDocument/2006/relationships/hyperlink" Target="consultantplus://offline/ref=16E0D8D0F83FA797E99512D05A00D79EB2C1270C0133C658AE4EA5BFC458CEE8mB5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1516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2017-10-13T00:57:00Z</dcterms:created>
  <dcterms:modified xsi:type="dcterms:W3CDTF">2017-10-13T01:19:00Z</dcterms:modified>
</cp:coreProperties>
</file>